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профилактической и коррекционно-развивающей работы с ребенком</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профилактической и коррекционно-развивающей работы с ребенком»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«Технологии профилактической и коррекционно-развивающей работы с ребенком».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профилактической и коррекционно- развивающей работы с ребенком»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коррекционноразвивающую работу с детьми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проводить коррекционно-развивающие занятия с детьми, а также оценивать эффективность психологической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навыками разработки и реализация планов проведения коррекционно- развивающих занятий для детей и обучающихся, направленных на развитие интеллектуальной,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познавательных процессов, снятие тревожности, решение проблем в сфере общения, преодоление проблем в общении и поведении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«Технологии профилактической и коррекционно-развивающей работы с ребенком» относится к обязательной части, является дисциплиной Блока Б1. «Дисциплины (модули)». Модуль "Технологии психокоррекционной и консультативной работы"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информационно- просветительской работы в системе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ПК-7, ПК-1, ПК-2,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цели и задачи психологической коррекции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Психологическая коррекция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Технологии психолого-педагогическая коррекция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Понятие, цели и задачи психологической коррекции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Тема2.Психологическая коррекция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Тема6.Технологии психолого-педагогическая коррекция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цели и задачи психологической коррекции развития ребенка.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Изучитьтеоретическуюлитературуиподготовить ответы на следующие вопросы:</w:t>
            </w:r>
          </w:p>
          <w:p>
            <w:pPr>
              <w:jc w:val="both"/>
              <w:spacing w:after="0" w:line="240" w:lineRule="auto"/>
              <w:rPr>
                <w:sz w:val="24"/>
                <w:szCs w:val="24"/>
              </w:rPr>
            </w:pPr>
            <w:r>
              <w:rPr>
                <w:rFonts w:ascii="Times New Roman" w:hAnsi="Times New Roman" w:cs="Times New Roman"/>
                <w:color w:val="#000000"/>
                <w:sz w:val="24"/>
                <w:szCs w:val="24"/>
              </w:rPr>
              <w:t> 1 В чемзаключаются задачи и каковы основные направленияпрофилактики и коррекции в работе с детьми?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Понятие профилактики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психологической коррекции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психологической коррекции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психологической коррекции детского развития.</w:t>
            </w:r>
          </w:p>
          <w:p>
            <w:pPr>
              <w:jc w:val="both"/>
              <w:spacing w:after="0" w:line="240" w:lineRule="auto"/>
              <w:rPr>
                <w:sz w:val="24"/>
                <w:szCs w:val="24"/>
              </w:rPr>
            </w:pPr>
            <w:r>
              <w:rPr>
                <w:rFonts w:ascii="Times New Roman" w:hAnsi="Times New Roman" w:cs="Times New Roman"/>
                <w:color w:val="#000000"/>
                <w:sz w:val="24"/>
                <w:szCs w:val="24"/>
              </w:rPr>
              <w:t> ы</w:t>
            </w:r>
          </w:p>
          <w:p>
            <w:pPr>
              <w:jc w:val="both"/>
              <w:spacing w:after="0" w:line="240" w:lineRule="auto"/>
              <w:rPr>
                <w:sz w:val="24"/>
                <w:szCs w:val="24"/>
              </w:rPr>
            </w:pPr>
            <w:r>
              <w:rPr>
                <w:rFonts w:ascii="Times New Roman" w:hAnsi="Times New Roman" w:cs="Times New Roman"/>
                <w:color w:val="#000000"/>
                <w:sz w:val="24"/>
                <w:szCs w:val="24"/>
              </w:rPr>
              <w:t> Решите кейс-задачу:</w:t>
            </w:r>
          </w:p>
          <w:p>
            <w:pPr>
              <w:jc w:val="both"/>
              <w:spacing w:after="0" w:line="240" w:lineRule="auto"/>
              <w:rPr>
                <w:sz w:val="24"/>
                <w:szCs w:val="24"/>
              </w:rPr>
            </w:pPr>
            <w:r>
              <w:rPr>
                <w:rFonts w:ascii="Times New Roman" w:hAnsi="Times New Roman" w:cs="Times New Roman"/>
                <w:color w:val="#000000"/>
                <w:sz w:val="24"/>
                <w:szCs w:val="24"/>
              </w:rPr>
              <w:t> 1.	Задание: составьте памятку для студента «Работа над лекционным материалом»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Психологическая коррекция как вид деятельности педагога-психолога.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психокоррекционную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психокоррекционной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Применение методов профилактики и коррекции в работе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психокоррекционного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4Профилактика и коррекция развития познавательных процессов у детей.</w:t>
            </w:r>
          </w:p>
        </w:tc>
      </w:tr>
      <w:tr>
        <w:trPr>
          <w:trHeight w:hRule="exact" w:val="855.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Коррекция развития мышления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Направления коррекционной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Коррекция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Коррекция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коррекция нарушений общения и межличностных взаимоотношений детей со взрослыми.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Решите кейс-задачу:</w:t>
            </w:r>
          </w:p>
          <w:p>
            <w:pPr>
              <w:jc w:val="both"/>
              <w:spacing w:after="0" w:line="240" w:lineRule="auto"/>
              <w:rPr>
                <w:sz w:val="24"/>
                <w:szCs w:val="24"/>
              </w:rPr>
            </w:pPr>
            <w:r>
              <w:rPr>
                <w:rFonts w:ascii="Times New Roman" w:hAnsi="Times New Roman" w:cs="Times New Roman"/>
                <w:color w:val="#000000"/>
                <w:sz w:val="24"/>
                <w:szCs w:val="24"/>
              </w:rPr>
              <w:t> Письменно ответьте на вопрос: «От чего зависит эффективность организации профилактической и коррекционно-развивающей работы с ребенком? Как научиться эффективно организовыватькоррекционно-развивающую работу с ребенком?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Индивидуальные особенности развития ребенка.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Технологии психолого-педагогическая коррекция нарушений личностного развития детей.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Понятие, цели и задачи психологической коррекции развития ребенка.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Понятие коррекции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психологической коррекции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психологической коррекции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психологической коррекции детского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Тема2.Психологическая коррекция как вид деятельности педагога-психолога.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психокоррекционную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психокоррекционной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Тема3.Применение методов профилактики и коррекции в работе с детьми.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1.Структура психокоррекционного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и коррекция развития познавательных процессов у детей.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Специфика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Коррекция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4. Направления коррекционной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Коррекция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Коррекция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коррекция нарушений общения и межличностных взаимоотношений детей со взрослыми.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Индивидуальные особенности развития ребенка.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Тема6.Технологии психолого-педагогическая коррекция нарушений личностного развития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профилактической и коррекционно-развивающей работы с ребенком»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291.3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2024-2025_ФГОС3++2024_Маг-ОФО-ППО(ДПП)(24)_plx_Технологии профилактической и коррекционно-развивающей работы с ребенком</dc:title>
  <dc:creator>FastReport.NET</dc:creator>
</cp:coreProperties>
</file>